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DBCAA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Некоторые моменты:</w:t>
      </w:r>
    </w:p>
    <w:p w14:paraId="68CBB147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Внимание: идет съемка сразу в эфир!</w:t>
      </w:r>
    </w:p>
    <w:p w14:paraId="695CE3BB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Дресс-код – деловой.</w:t>
      </w:r>
    </w:p>
    <w:p w14:paraId="2B996F33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Во время защиты следите и следуйте указаниям председателя.</w:t>
      </w:r>
    </w:p>
    <w:p w14:paraId="384BD171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 xml:space="preserve">Доклад 18 минут (на 20-й минуте могут остановить). Отчитайте заранее доклад на время под слайды. </w:t>
      </w:r>
    </w:p>
    <w:p w14:paraId="4FAEB4B1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 xml:space="preserve">В докладе должны обосновываться выводы. В последних слайдах надо представить выводы и практические рекомендации, но их не зачитывать, «…поскольку они изложены в автореферате…». </w:t>
      </w:r>
    </w:p>
    <w:p w14:paraId="7C56BF91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На вопросы, замечания, предложения отвечать по существу. Вносить исправления в диссертацию и документы с момента поступления их в диссертационный совет нельзя, поэтому приемлемые ответы: «…учту в дальнейшей работе…», «…не стояло в плане (задачах, дизайне) исследования, …, планирую сделать в ближайшее после защиты время», и т.п.</w:t>
      </w:r>
    </w:p>
    <w:p w14:paraId="270012A4" w14:textId="77777777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Ответить оппонентам (подготовить заранее) и поблагодарить за проделанную работу после их выступления.</w:t>
      </w:r>
    </w:p>
    <w:p w14:paraId="48D7E5E2" w14:textId="4404FF90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В заключительном слове (кратко!, подготовить заранее) поблагодарить дирекцию Центра (для соискателей, вышедших из НМИЦССХ им. А.Н. Бакулева</w:t>
      </w:r>
      <w:r w:rsidRPr="00647810">
        <w:rPr>
          <w:rFonts w:ascii="Times New Roman" w:hAnsi="Times New Roman" w:cs="Times New Roman"/>
          <w:sz w:val="28"/>
          <w:szCs w:val="28"/>
        </w:rPr>
        <w:t xml:space="preserve">); </w:t>
      </w:r>
      <w:r w:rsidR="00E57DDF" w:rsidRPr="00647810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647810">
        <w:rPr>
          <w:rFonts w:ascii="Times New Roman" w:hAnsi="Times New Roman" w:cs="Times New Roman"/>
          <w:sz w:val="28"/>
          <w:szCs w:val="28"/>
        </w:rPr>
        <w:t>диссертационн</w:t>
      </w:r>
      <w:r w:rsidR="00E57DDF" w:rsidRPr="00647810">
        <w:rPr>
          <w:rFonts w:ascii="Times New Roman" w:hAnsi="Times New Roman" w:cs="Times New Roman"/>
          <w:sz w:val="28"/>
          <w:szCs w:val="28"/>
        </w:rPr>
        <w:t>ого</w:t>
      </w:r>
      <w:r w:rsidRPr="00647810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57DDF" w:rsidRPr="00647810">
        <w:rPr>
          <w:rFonts w:ascii="Times New Roman" w:hAnsi="Times New Roman" w:cs="Times New Roman"/>
          <w:sz w:val="28"/>
          <w:szCs w:val="28"/>
        </w:rPr>
        <w:t>а</w:t>
      </w:r>
      <w:r w:rsidRPr="00647810">
        <w:rPr>
          <w:rFonts w:ascii="Times New Roman" w:hAnsi="Times New Roman" w:cs="Times New Roman"/>
          <w:sz w:val="28"/>
          <w:szCs w:val="28"/>
        </w:rPr>
        <w:t xml:space="preserve"> за возможность представить диссертацию к защите </w:t>
      </w:r>
      <w:r w:rsidRPr="00B439A1">
        <w:rPr>
          <w:rFonts w:ascii="Times New Roman" w:hAnsi="Times New Roman" w:cs="Times New Roman"/>
          <w:sz w:val="28"/>
          <w:szCs w:val="28"/>
        </w:rPr>
        <w:t xml:space="preserve">«…на таком высоком форуме, собрании…», «…проявленный интерес…», и т.п.; руководителей и консультантов «за …», отделения «за…», личности «за…», семью «за поддержку…»   </w:t>
      </w:r>
    </w:p>
    <w:p w14:paraId="1D9AF3CF" w14:textId="334E1BE3" w:rsidR="00B439A1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После защиты забрать аудио</w:t>
      </w:r>
      <w:r w:rsidR="004947CF">
        <w:rPr>
          <w:rFonts w:ascii="Times New Roman" w:hAnsi="Times New Roman" w:cs="Times New Roman"/>
          <w:sz w:val="28"/>
          <w:szCs w:val="28"/>
        </w:rPr>
        <w:t xml:space="preserve">запись </w:t>
      </w:r>
      <w:r w:rsidRPr="00B439A1">
        <w:rPr>
          <w:rFonts w:ascii="Times New Roman" w:hAnsi="Times New Roman" w:cs="Times New Roman"/>
          <w:sz w:val="28"/>
          <w:szCs w:val="28"/>
        </w:rPr>
        <w:t>на носитель памяти</w:t>
      </w:r>
      <w:r w:rsidR="00DC37AB">
        <w:rPr>
          <w:rFonts w:ascii="Times New Roman" w:hAnsi="Times New Roman" w:cs="Times New Roman"/>
          <w:sz w:val="28"/>
          <w:szCs w:val="28"/>
        </w:rPr>
        <w:t xml:space="preserve"> для стенограммы</w:t>
      </w:r>
      <w:r w:rsidRPr="00B439A1">
        <w:rPr>
          <w:rFonts w:ascii="Times New Roman" w:hAnsi="Times New Roman" w:cs="Times New Roman"/>
          <w:sz w:val="28"/>
          <w:szCs w:val="28"/>
        </w:rPr>
        <w:t>.</w:t>
      </w:r>
    </w:p>
    <w:p w14:paraId="7F4E4AF4" w14:textId="5C880478" w:rsidR="00D607B4" w:rsidRPr="00B439A1" w:rsidRDefault="00B439A1" w:rsidP="00B439A1">
      <w:pPr>
        <w:jc w:val="both"/>
        <w:rPr>
          <w:rFonts w:ascii="Times New Roman" w:hAnsi="Times New Roman" w:cs="Times New Roman"/>
          <w:sz w:val="28"/>
          <w:szCs w:val="28"/>
        </w:rPr>
      </w:pPr>
      <w:r w:rsidRPr="00B439A1">
        <w:rPr>
          <w:rFonts w:ascii="Times New Roman" w:hAnsi="Times New Roman" w:cs="Times New Roman"/>
          <w:sz w:val="28"/>
          <w:szCs w:val="28"/>
        </w:rPr>
        <w:t>Если есть вопросы, задайте.</w:t>
      </w:r>
    </w:p>
    <w:sectPr w:rsidR="00D607B4" w:rsidRPr="00B4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A1"/>
    <w:rsid w:val="0024084A"/>
    <w:rsid w:val="004947CF"/>
    <w:rsid w:val="00647810"/>
    <w:rsid w:val="00895109"/>
    <w:rsid w:val="00B439A1"/>
    <w:rsid w:val="00D607B4"/>
    <w:rsid w:val="00DC37AB"/>
    <w:rsid w:val="00E5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ABA5"/>
  <w15:chartTrackingRefBased/>
  <w15:docId w15:val="{BB75296C-D7FB-494E-B9CD-44BC1641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2024-05-16T10:33:00Z</cp:lastPrinted>
  <dcterms:created xsi:type="dcterms:W3CDTF">2024-03-15T08:39:00Z</dcterms:created>
  <dcterms:modified xsi:type="dcterms:W3CDTF">2024-07-31T11:39:00Z</dcterms:modified>
</cp:coreProperties>
</file>