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63840" w14:textId="77777777" w:rsidR="00D16A8C" w:rsidRDefault="00D16A8C" w:rsidP="00D1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диссертационный совет 21.1.038.01 на базе </w:t>
      </w:r>
    </w:p>
    <w:p w14:paraId="3068DED2" w14:textId="77777777" w:rsidR="00D16A8C" w:rsidRDefault="00D16A8C" w:rsidP="00D16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ФГБУ «НМИЦ ССХ им. А.Н. Бакулева» Минздрава России</w:t>
      </w:r>
    </w:p>
    <w:p w14:paraId="4238E386" w14:textId="77777777" w:rsidR="00D16A8C" w:rsidRDefault="00D16A8C" w:rsidP="004E25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7D5F3A" w14:textId="77777777" w:rsidR="004E2594" w:rsidRPr="00A97C63" w:rsidRDefault="004E2594" w:rsidP="004E2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3">
        <w:rPr>
          <w:rFonts w:ascii="Times New Roman" w:hAnsi="Times New Roman" w:cs="Times New Roman"/>
          <w:b/>
          <w:sz w:val="28"/>
          <w:szCs w:val="28"/>
        </w:rPr>
        <w:t>СВЕДЕНИЯ О ВЕДУЩЕЙ ОРГАНИЗАЦИИ</w:t>
      </w:r>
    </w:p>
    <w:p w14:paraId="33BAFBDA" w14:textId="77777777" w:rsidR="00DD5828" w:rsidRPr="00A97C63" w:rsidRDefault="004E2594" w:rsidP="00DE5E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C63">
        <w:rPr>
          <w:rFonts w:ascii="Times New Roman" w:hAnsi="Times New Roman" w:cs="Times New Roman"/>
          <w:sz w:val="28"/>
          <w:szCs w:val="28"/>
        </w:rPr>
        <w:t xml:space="preserve">по диссертации </w:t>
      </w:r>
      <w:r w:rsidR="00310080" w:rsidRPr="00A97C63">
        <w:rPr>
          <w:rFonts w:ascii="Times New Roman" w:hAnsi="Times New Roman" w:cs="Times New Roman"/>
          <w:sz w:val="28"/>
          <w:szCs w:val="28"/>
        </w:rPr>
        <w:t>Шалова</w:t>
      </w:r>
      <w:r w:rsidR="00B56C48" w:rsidRPr="00A97C63">
        <w:rPr>
          <w:rFonts w:ascii="Times New Roman" w:hAnsi="Times New Roman" w:cs="Times New Roman"/>
          <w:sz w:val="28"/>
          <w:szCs w:val="28"/>
        </w:rPr>
        <w:t xml:space="preserve"> </w:t>
      </w:r>
      <w:r w:rsidR="00310080" w:rsidRPr="00A97C63">
        <w:rPr>
          <w:rFonts w:ascii="Times New Roman" w:hAnsi="Times New Roman" w:cs="Times New Roman"/>
          <w:sz w:val="28"/>
          <w:szCs w:val="28"/>
        </w:rPr>
        <w:t>Руслана Замировича</w:t>
      </w:r>
      <w:r w:rsidR="00B56C48" w:rsidRPr="00A97C63">
        <w:rPr>
          <w:rFonts w:ascii="Times New Roman" w:hAnsi="Times New Roman" w:cs="Times New Roman"/>
          <w:sz w:val="28"/>
          <w:szCs w:val="28"/>
        </w:rPr>
        <w:t xml:space="preserve"> </w:t>
      </w:r>
      <w:r w:rsidRPr="00A97C63">
        <w:rPr>
          <w:rFonts w:ascii="Times New Roman" w:hAnsi="Times New Roman" w:cs="Times New Roman"/>
          <w:sz w:val="28"/>
          <w:szCs w:val="28"/>
        </w:rPr>
        <w:t>на тему</w:t>
      </w:r>
      <w:r w:rsidR="00672579">
        <w:rPr>
          <w:rFonts w:ascii="Times New Roman" w:hAnsi="Times New Roman" w:cs="Times New Roman"/>
          <w:sz w:val="28"/>
          <w:szCs w:val="28"/>
        </w:rPr>
        <w:t>:</w:t>
      </w:r>
    </w:p>
    <w:p w14:paraId="275CB47C" w14:textId="4B783037" w:rsidR="00441C16" w:rsidRPr="00A97C63" w:rsidRDefault="004E2594" w:rsidP="00DA267C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C63">
        <w:rPr>
          <w:rFonts w:ascii="Times New Roman" w:hAnsi="Times New Roman" w:cs="Times New Roman"/>
          <w:sz w:val="28"/>
          <w:szCs w:val="28"/>
        </w:rPr>
        <w:t>«</w:t>
      </w:r>
      <w:r w:rsidR="00310080" w:rsidRPr="00A97C63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Pr="00A97C63">
        <w:rPr>
          <w:rFonts w:ascii="Times New Roman" w:hAnsi="Times New Roman" w:cs="Times New Roman"/>
          <w:sz w:val="28"/>
          <w:szCs w:val="28"/>
        </w:rPr>
        <w:t>»</w:t>
      </w:r>
      <w:r w:rsidR="00DA267C" w:rsidRPr="00A97C63">
        <w:rPr>
          <w:rFonts w:ascii="Times New Roman" w:hAnsi="Times New Roman" w:cs="Times New Roman"/>
          <w:sz w:val="28"/>
          <w:szCs w:val="28"/>
        </w:rPr>
        <w:t xml:space="preserve"> </w:t>
      </w:r>
      <w:r w:rsidR="00DA267C" w:rsidRPr="00A97C63">
        <w:rPr>
          <w:rFonts w:ascii="Times New Roman" w:hAnsi="Times New Roman"/>
          <w:sz w:val="28"/>
          <w:szCs w:val="28"/>
        </w:rPr>
        <w:t xml:space="preserve">на соискание ученой степени кандидата медицинских наук по специальности </w:t>
      </w:r>
      <w:r w:rsidR="008D36CE">
        <w:rPr>
          <w:rFonts w:ascii="Times New Roman" w:hAnsi="Times New Roman"/>
          <w:sz w:val="28"/>
          <w:szCs w:val="28"/>
        </w:rPr>
        <w:t>3.1.15</w:t>
      </w:r>
      <w:r w:rsidR="00E60FE8">
        <w:rPr>
          <w:rFonts w:ascii="Times New Roman" w:hAnsi="Times New Roman"/>
          <w:sz w:val="28"/>
          <w:szCs w:val="28"/>
        </w:rPr>
        <w:t>.</w:t>
      </w:r>
      <w:r w:rsidR="008D36CE">
        <w:rPr>
          <w:rFonts w:ascii="Times New Roman" w:hAnsi="Times New Roman"/>
          <w:sz w:val="28"/>
          <w:szCs w:val="28"/>
        </w:rPr>
        <w:t xml:space="preserve"> </w:t>
      </w:r>
      <w:r w:rsidR="00D16A8C">
        <w:rPr>
          <w:rFonts w:ascii="Times New Roman" w:hAnsi="Times New Roman"/>
          <w:sz w:val="28"/>
          <w:szCs w:val="28"/>
        </w:rPr>
        <w:t>С</w:t>
      </w:r>
      <w:r w:rsidR="00DA267C" w:rsidRPr="00A97C63">
        <w:rPr>
          <w:rFonts w:ascii="Times New Roman" w:hAnsi="Times New Roman"/>
          <w:sz w:val="28"/>
          <w:szCs w:val="28"/>
        </w:rPr>
        <w:t xml:space="preserve">ердечно-сосудистая хирургия. </w:t>
      </w:r>
    </w:p>
    <w:p w14:paraId="2A84CE2B" w14:textId="77777777" w:rsidR="00DD5828" w:rsidRPr="00A97C63" w:rsidRDefault="00DD5828" w:rsidP="004E25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A97C63" w:rsidRPr="00A97C63" w14:paraId="14D7F543" w14:textId="77777777" w:rsidTr="00474A7A">
        <w:tc>
          <w:tcPr>
            <w:tcW w:w="3369" w:type="dxa"/>
          </w:tcPr>
          <w:p w14:paraId="43E60849" w14:textId="77777777" w:rsidR="004E2594" w:rsidRPr="00A97C63" w:rsidRDefault="004E2594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организации</w:t>
            </w:r>
          </w:p>
        </w:tc>
        <w:tc>
          <w:tcPr>
            <w:tcW w:w="6202" w:type="dxa"/>
          </w:tcPr>
          <w:p w14:paraId="6AD8A8FD" w14:textId="77777777" w:rsidR="004E2594" w:rsidRPr="00A97C63" w:rsidRDefault="00310080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Федеральное г</w:t>
            </w:r>
            <w:r w:rsidR="004E2594" w:rsidRPr="00A97C63">
              <w:rPr>
                <w:rFonts w:ascii="Times New Roman" w:hAnsi="Times New Roman" w:cs="Times New Roman"/>
                <w:sz w:val="28"/>
                <w:szCs w:val="28"/>
              </w:rPr>
              <w:t>осударственное бюджетное учреждение «</w:t>
            </w:r>
            <w:r w:rsidRPr="00A97C63">
              <w:rPr>
                <w:rFonts w:ascii="Times New Roman" w:hAnsi="Times New Roman"/>
                <w:sz w:val="28"/>
                <w:szCs w:val="28"/>
              </w:rPr>
              <w:t>Национальный медицинский исследовательский центр хирургии имени А.В. Вишневского</w:t>
            </w:r>
            <w:r w:rsidR="004E2594" w:rsidRPr="00A97C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7C63">
              <w:rPr>
                <w:rFonts w:ascii="Times New Roman" w:hAnsi="Times New Roman"/>
                <w:sz w:val="28"/>
                <w:szCs w:val="28"/>
              </w:rPr>
              <w:t>Минздрава России</w:t>
            </w:r>
          </w:p>
        </w:tc>
      </w:tr>
      <w:tr w:rsidR="00A97C63" w:rsidRPr="00A97C63" w14:paraId="563E3093" w14:textId="77777777" w:rsidTr="00474A7A">
        <w:tc>
          <w:tcPr>
            <w:tcW w:w="3369" w:type="dxa"/>
          </w:tcPr>
          <w:p w14:paraId="3BE8CEDA" w14:textId="77777777" w:rsidR="004E2594" w:rsidRPr="00A97C63" w:rsidRDefault="004E2594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 название</w:t>
            </w:r>
          </w:p>
        </w:tc>
        <w:tc>
          <w:tcPr>
            <w:tcW w:w="6202" w:type="dxa"/>
          </w:tcPr>
          <w:p w14:paraId="6D544DEB" w14:textId="77777777" w:rsidR="004E2594" w:rsidRPr="00A97C63" w:rsidRDefault="00310080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/>
                <w:sz w:val="28"/>
                <w:szCs w:val="28"/>
              </w:rPr>
              <w:t>ФГБУ «НМИЦ хирургии им. А.В. Вишневского» Минздрава России</w:t>
            </w:r>
          </w:p>
        </w:tc>
      </w:tr>
      <w:tr w:rsidR="00A97C63" w:rsidRPr="00A97C63" w14:paraId="35D16BEA" w14:textId="77777777" w:rsidTr="00474A7A">
        <w:tc>
          <w:tcPr>
            <w:tcW w:w="3369" w:type="dxa"/>
          </w:tcPr>
          <w:p w14:paraId="2ADA4927" w14:textId="77777777" w:rsidR="004E2594" w:rsidRPr="00A97C63" w:rsidRDefault="004E2594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6202" w:type="dxa"/>
          </w:tcPr>
          <w:p w14:paraId="1335172A" w14:textId="77777777" w:rsidR="009A0B9A" w:rsidRPr="00A97C63" w:rsidRDefault="009A0B9A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310080"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ФГБУ «НМИЦ хирургии им. А.В. Вишневского» Минздрава России академик РАН, профессор, </w:t>
            </w: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доктор медицинских наук, </w:t>
            </w:r>
          </w:p>
          <w:p w14:paraId="76C6705C" w14:textId="77777777" w:rsidR="004E2594" w:rsidRPr="00A97C63" w:rsidRDefault="00310080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Ревишвили Амиран Шотаевич</w:t>
            </w:r>
          </w:p>
        </w:tc>
      </w:tr>
      <w:tr w:rsidR="00A97C63" w:rsidRPr="00A97C63" w14:paraId="1F4E05CD" w14:textId="77777777" w:rsidTr="00474A7A">
        <w:tc>
          <w:tcPr>
            <w:tcW w:w="3369" w:type="dxa"/>
          </w:tcPr>
          <w:p w14:paraId="3E25B877" w14:textId="77777777" w:rsidR="004E2594" w:rsidRPr="00A97C63" w:rsidRDefault="00310080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  <w:r w:rsidR="004E2594"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>утвердившего отзыв на диссертацию</w:t>
            </w:r>
          </w:p>
        </w:tc>
        <w:tc>
          <w:tcPr>
            <w:tcW w:w="6202" w:type="dxa"/>
          </w:tcPr>
          <w:p w14:paraId="48227982" w14:textId="77777777" w:rsidR="00474A7A" w:rsidRPr="00A97C63" w:rsidRDefault="00474A7A" w:rsidP="00474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ФГБУ «НМИЦ хирургии им. А.В. Вишневского» Минздрава России академик РАН, профессор, доктор медицинских наук, </w:t>
            </w:r>
          </w:p>
          <w:p w14:paraId="6D9C469E" w14:textId="77777777" w:rsidR="004E2594" w:rsidRPr="00A97C63" w:rsidRDefault="00474A7A" w:rsidP="00474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Ревишвили Амиран Шотаевич</w:t>
            </w:r>
          </w:p>
        </w:tc>
      </w:tr>
      <w:tr w:rsidR="00A97C63" w:rsidRPr="00A97C63" w14:paraId="439EFD0C" w14:textId="77777777" w:rsidTr="00474A7A">
        <w:tc>
          <w:tcPr>
            <w:tcW w:w="3369" w:type="dxa"/>
          </w:tcPr>
          <w:p w14:paraId="0F413A41" w14:textId="77777777" w:rsidR="004E2594" w:rsidRPr="00A97C63" w:rsidRDefault="00310080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  <w:r w:rsidR="004E2594"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>составившего и подписавшего отзыв</w:t>
            </w:r>
          </w:p>
        </w:tc>
        <w:tc>
          <w:tcPr>
            <w:tcW w:w="6202" w:type="dxa"/>
          </w:tcPr>
          <w:p w14:paraId="54648C9B" w14:textId="77777777" w:rsidR="004E2594" w:rsidRDefault="00474A7A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Артюхина Елена Александровна</w:t>
            </w:r>
          </w:p>
          <w:p w14:paraId="3072EA9B" w14:textId="77777777" w:rsidR="00474A7A" w:rsidRPr="00A97C63" w:rsidRDefault="00474A7A" w:rsidP="00474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октор медицинских 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отделения электрофизиологических рентгенэндоваскулярных методов диагностики и лечения аритмий </w:t>
            </w: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ФГБУ «НМИЦ хирургии им. А.В. Вишневского» Минздрава России</w:t>
            </w:r>
          </w:p>
        </w:tc>
      </w:tr>
      <w:tr w:rsidR="00672579" w:rsidRPr="00A97C63" w14:paraId="1B6D0C0D" w14:textId="77777777" w:rsidTr="00474A7A">
        <w:trPr>
          <w:trHeight w:val="1125"/>
        </w:trPr>
        <w:tc>
          <w:tcPr>
            <w:tcW w:w="3369" w:type="dxa"/>
          </w:tcPr>
          <w:p w14:paraId="455E8CCD" w14:textId="77777777" w:rsidR="004E2594" w:rsidRPr="00A97C63" w:rsidRDefault="004E2594" w:rsidP="006725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публикаций сотрудников </w:t>
            </w:r>
          </w:p>
          <w:p w14:paraId="574C6D56" w14:textId="77777777" w:rsidR="004E2594" w:rsidRPr="00A97C63" w:rsidRDefault="00310080" w:rsidP="006725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ФГБУ «НМИЦ хирургии им. А.В. Вишневского» Минздрава России </w:t>
            </w:r>
            <w:r w:rsidR="004E2594" w:rsidRPr="00A97C63">
              <w:rPr>
                <w:rFonts w:ascii="Times New Roman" w:hAnsi="Times New Roman" w:cs="Times New Roman"/>
                <w:b/>
                <w:sz w:val="28"/>
                <w:szCs w:val="28"/>
              </w:rPr>
              <w:t>по тематике диссертации</w:t>
            </w:r>
          </w:p>
        </w:tc>
        <w:tc>
          <w:tcPr>
            <w:tcW w:w="6202" w:type="dxa"/>
            <w:shd w:val="clear" w:color="auto" w:fill="auto"/>
          </w:tcPr>
          <w:p w14:paraId="2A0B666B" w14:textId="77777777" w:rsidR="009A0B9A" w:rsidRPr="00A97C63" w:rsidRDefault="00630F85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10080" w:rsidRPr="00A97C63">
              <w:rPr>
                <w:rFonts w:ascii="Times New Roman" w:hAnsi="Times New Roman" w:cs="Times New Roman"/>
                <w:sz w:val="28"/>
                <w:szCs w:val="28"/>
              </w:rPr>
              <w:t>Артюхина Е.А., Дедух Е.В., Яшков М.В.</w:t>
            </w: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310080" w:rsidRPr="00A97C63">
                <w:rPr>
                  <w:rFonts w:ascii="Times New Roman" w:hAnsi="Times New Roman" w:cs="Times New Roman"/>
                  <w:sz w:val="28"/>
                  <w:szCs w:val="28"/>
                </w:rPr>
                <w:t>Этапный хирургический и катетерный подход к лечению длительно-персистирующей фибрилляции предсердий</w:t>
              </w:r>
            </w:hyperlink>
            <w:r w:rsidR="007F5A1C" w:rsidRPr="00A97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2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310080" w:rsidRPr="00A97C63">
                <w:rPr>
                  <w:rFonts w:ascii="Times New Roman" w:hAnsi="Times New Roman" w:cs="Times New Roman"/>
                  <w:sz w:val="28"/>
                  <w:szCs w:val="28"/>
                </w:rPr>
                <w:t>Российский кардиологический журнал</w:t>
              </w:r>
            </w:hyperlink>
            <w:r w:rsidR="00310080" w:rsidRPr="00A97C63">
              <w:rPr>
                <w:rFonts w:ascii="Times New Roman" w:hAnsi="Times New Roman" w:cs="Times New Roman"/>
                <w:sz w:val="28"/>
                <w:szCs w:val="28"/>
              </w:rPr>
              <w:t>. 2019. Т. 24. </w:t>
            </w:r>
            <w:hyperlink r:id="rId7" w:history="1">
              <w:r w:rsidR="00310080" w:rsidRPr="00A97C63">
                <w:rPr>
                  <w:rFonts w:ascii="Times New Roman" w:hAnsi="Times New Roman" w:cs="Times New Roman"/>
                  <w:sz w:val="28"/>
                  <w:szCs w:val="28"/>
                </w:rPr>
                <w:t>№ 7</w:t>
              </w:r>
            </w:hyperlink>
            <w:r w:rsidR="00310080" w:rsidRPr="00A97C63">
              <w:rPr>
                <w:rFonts w:ascii="Times New Roman" w:hAnsi="Times New Roman" w:cs="Times New Roman"/>
                <w:sz w:val="28"/>
                <w:szCs w:val="28"/>
              </w:rPr>
              <w:t>. С. 96-98.</w:t>
            </w:r>
          </w:p>
          <w:p w14:paraId="1264D91C" w14:textId="77777777" w:rsidR="00310080" w:rsidRPr="00A97C63" w:rsidRDefault="007F5A1C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10080"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 Артюхина Е.А., Калинин В.В., Яшков М.В., Ревишвили А.Ш. </w:t>
            </w:r>
            <w:hyperlink r:id="rId8" w:history="1">
              <w:r w:rsidR="00310080" w:rsidRPr="00A97C63">
                <w:rPr>
                  <w:rFonts w:ascii="Times New Roman" w:hAnsi="Times New Roman" w:cs="Times New Roman"/>
                  <w:sz w:val="28"/>
                  <w:szCs w:val="28"/>
                </w:rPr>
                <w:t>Зоны локального замедления проведения в левом предсердии у пациентов с персистирующей фибрилляцией предсердий: предварительные результаты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9" w:history="1">
              <w:r w:rsidR="00310080" w:rsidRPr="00A97C63">
                <w:rPr>
                  <w:rFonts w:ascii="Times New Roman" w:hAnsi="Times New Roman" w:cs="Times New Roman"/>
                  <w:sz w:val="28"/>
                  <w:szCs w:val="28"/>
                </w:rPr>
                <w:t>Вестник аритмологии</w:t>
              </w:r>
            </w:hyperlink>
            <w:r w:rsidR="00310080" w:rsidRPr="00A97C63">
              <w:rPr>
                <w:rFonts w:ascii="Times New Roman" w:hAnsi="Times New Roman" w:cs="Times New Roman"/>
                <w:sz w:val="28"/>
                <w:szCs w:val="28"/>
              </w:rPr>
              <w:t>. 2019. Т. 26. </w:t>
            </w:r>
            <w:hyperlink r:id="rId10" w:history="1">
              <w:r w:rsidR="00310080" w:rsidRPr="00A97C63">
                <w:rPr>
                  <w:rFonts w:ascii="Times New Roman" w:hAnsi="Times New Roman" w:cs="Times New Roman"/>
                  <w:sz w:val="28"/>
                  <w:szCs w:val="28"/>
                </w:rPr>
                <w:t>№ 1 (95)</w:t>
              </w:r>
            </w:hyperlink>
            <w:r w:rsidR="00310080"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. С. 31-37. </w:t>
            </w:r>
          </w:p>
          <w:p w14:paraId="41E9D087" w14:textId="77777777" w:rsidR="00480112" w:rsidRPr="00A97C63" w:rsidRDefault="00C302C8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3. Яшков М.В., Артюхина Е.А., Попов А.Ю., Васин В.А., Ревишвили А.Ш. </w:t>
            </w:r>
            <w:hyperlink r:id="rId11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 xml:space="preserve">Использование </w:t>
              </w:r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lastRenderedPageBreak/>
                <w:t xml:space="preserve">новой навигационной </w:t>
              </w:r>
              <w:r w:rsidR="00DA267C" w:rsidRPr="00A97C63">
                <w:rPr>
                  <w:rFonts w:ascii="Times New Roman" w:hAnsi="Times New Roman" w:cs="Times New Roman"/>
                  <w:sz w:val="28"/>
                  <w:szCs w:val="28"/>
                </w:rPr>
                <w:t>системы картирования "Астрокард" (Р</w:t>
              </w:r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оссия) с возможностью интеграции компьютерной модели левого предсердия для лечения фибрилляции и трепетания предсердий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2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Сибирский медицинский журнал (г. Томск)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. 2019. Т. 34. </w:t>
            </w:r>
            <w:hyperlink r:id="rId13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№ 2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. С. 33-38.</w:t>
            </w:r>
          </w:p>
          <w:p w14:paraId="41F19E37" w14:textId="77777777" w:rsidR="007F5A1C" w:rsidRPr="00A97C63" w:rsidRDefault="00C302C8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F5A1C" w:rsidRPr="00A97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 Ревишвили А.Ш., Фетисова Е.А., Калинин В.В., Калинин А.В., Чайковская М.К., Миронович С.А., Купцов В.В. </w:t>
            </w:r>
            <w:hyperlink r:id="rId14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Электрофизиологические механизмы прекращения фибрилляции предсердий: новое понимание, полученное на основе неинвазивного фазового картирования</w:t>
              </w:r>
            </w:hyperlink>
            <w:r w:rsidR="007F5A1C" w:rsidRPr="00A97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Вестник аритмологии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. 2017. </w:t>
            </w:r>
            <w:hyperlink r:id="rId16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№ 88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. С. 5-12.</w:t>
            </w:r>
          </w:p>
          <w:p w14:paraId="6D4F6F48" w14:textId="77777777" w:rsidR="00B51B8D" w:rsidRPr="00A97C63" w:rsidRDefault="00DA267C" w:rsidP="006725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F5A1C" w:rsidRPr="00A97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 Каштанова Н.Ю., Груздев И.С., Кондратьев Е.В., Артюхина Е.А., Яшков М.В., Ревишвили А.Ш. </w:t>
            </w:r>
            <w:hyperlink r:id="rId17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Мультиспиральная компьютерная томография сердца: оптимизация протокола сканирования при проведении неинвазивного картирования сердца перед катетерной абляцией фибрилляции предсердий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8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Медицинская визуализация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. 2018. Т. 22. </w:t>
            </w:r>
            <w:hyperlink r:id="rId19" w:history="1">
              <w:r w:rsidRPr="00A97C63">
                <w:rPr>
                  <w:rFonts w:ascii="Times New Roman" w:hAnsi="Times New Roman" w:cs="Times New Roman"/>
                  <w:sz w:val="28"/>
                  <w:szCs w:val="28"/>
                </w:rPr>
                <w:t>№ 3</w:t>
              </w:r>
            </w:hyperlink>
            <w:r w:rsidRPr="00A97C63">
              <w:rPr>
                <w:rFonts w:ascii="Times New Roman" w:hAnsi="Times New Roman" w:cs="Times New Roman"/>
                <w:sz w:val="28"/>
                <w:szCs w:val="28"/>
              </w:rPr>
              <w:t>. С. 33-48.</w:t>
            </w:r>
          </w:p>
        </w:tc>
      </w:tr>
    </w:tbl>
    <w:p w14:paraId="417421F8" w14:textId="77777777" w:rsidR="0093208F" w:rsidRPr="00A97C63" w:rsidRDefault="0093208F" w:rsidP="004E2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47F95E" w14:textId="77777777" w:rsidR="00DA267C" w:rsidRPr="00A97C63" w:rsidRDefault="00DA267C" w:rsidP="00A97C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7C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«</w:t>
      </w:r>
      <w:r w:rsidRPr="00A97C63">
        <w:rPr>
          <w:rFonts w:ascii="Times New Roman" w:hAnsi="Times New Roman"/>
          <w:sz w:val="28"/>
          <w:szCs w:val="28"/>
        </w:rPr>
        <w:t>Национальный медицинский исследовательский центр хирургии имени А.В. Вишневского</w:t>
      </w:r>
      <w:r w:rsidRPr="00A97C63">
        <w:rPr>
          <w:rFonts w:ascii="Times New Roman" w:hAnsi="Times New Roman" w:cs="Times New Roman"/>
          <w:sz w:val="28"/>
          <w:szCs w:val="28"/>
        </w:rPr>
        <w:t xml:space="preserve">» </w:t>
      </w:r>
      <w:r w:rsidRPr="00A97C63">
        <w:rPr>
          <w:rFonts w:ascii="Times New Roman" w:hAnsi="Times New Roman"/>
          <w:sz w:val="28"/>
          <w:szCs w:val="28"/>
        </w:rPr>
        <w:t>Минздрава России.</w:t>
      </w:r>
    </w:p>
    <w:p w14:paraId="27364F8F" w14:textId="77777777" w:rsidR="00DA267C" w:rsidRPr="00A97C63" w:rsidRDefault="00DA267C" w:rsidP="00DA267C">
      <w:pPr>
        <w:spacing w:after="0"/>
        <w:rPr>
          <w:rFonts w:ascii="Times New Roman" w:hAnsi="Times New Roman"/>
          <w:sz w:val="28"/>
          <w:szCs w:val="28"/>
        </w:rPr>
      </w:pPr>
      <w:r w:rsidRPr="00A97C63">
        <w:rPr>
          <w:rFonts w:ascii="Times New Roman" w:hAnsi="Times New Roman"/>
          <w:sz w:val="28"/>
          <w:szCs w:val="28"/>
        </w:rPr>
        <w:t xml:space="preserve">117997, г. Москва, ул. Большая Серпуховская, 27 </w:t>
      </w:r>
    </w:p>
    <w:p w14:paraId="6996F491" w14:textId="77777777" w:rsidR="000F4242" w:rsidRPr="00A97C63" w:rsidRDefault="000F4242" w:rsidP="00DA267C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A97C63">
        <w:rPr>
          <w:rFonts w:ascii="Times New Roman" w:hAnsi="Times New Roman"/>
          <w:sz w:val="28"/>
          <w:szCs w:val="28"/>
        </w:rPr>
        <w:t>Тел</w:t>
      </w:r>
      <w:r w:rsidRPr="00A97C63">
        <w:rPr>
          <w:rFonts w:ascii="Times New Roman" w:hAnsi="Times New Roman"/>
          <w:sz w:val="28"/>
          <w:szCs w:val="28"/>
          <w:lang w:val="en-US"/>
        </w:rPr>
        <w:t xml:space="preserve">.: </w:t>
      </w:r>
      <w:hyperlink r:id="rId20" w:history="1">
        <w:r w:rsidR="00DA267C" w:rsidRPr="00A97C63">
          <w:rPr>
            <w:rFonts w:ascii="Times New Roman" w:hAnsi="Times New Roman"/>
            <w:sz w:val="28"/>
            <w:szCs w:val="28"/>
            <w:lang w:val="en-US"/>
          </w:rPr>
          <w:t>+7 (499) 236-90-80</w:t>
        </w:r>
      </w:hyperlink>
      <w:r w:rsidRPr="00A97C63">
        <w:rPr>
          <w:rFonts w:ascii="Times New Roman" w:hAnsi="Times New Roman"/>
          <w:sz w:val="28"/>
          <w:szCs w:val="28"/>
          <w:lang w:val="en-US"/>
        </w:rPr>
        <w:t xml:space="preserve">, e-mail: </w:t>
      </w:r>
      <w:hyperlink r:id="rId21" w:history="1">
        <w:r w:rsidR="00DA267C" w:rsidRPr="00A97C63">
          <w:rPr>
            <w:rFonts w:ascii="Times New Roman" w:hAnsi="Times New Roman"/>
            <w:sz w:val="28"/>
            <w:szCs w:val="28"/>
            <w:lang w:val="en-US"/>
          </w:rPr>
          <w:t>vishnevskogo@ixv.ru</w:t>
        </w:r>
      </w:hyperlink>
      <w:r w:rsidR="00DA267C" w:rsidRPr="00A97C6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5F3153CA" w14:textId="77777777" w:rsidR="000F4242" w:rsidRPr="00A97C63" w:rsidRDefault="00DA267C" w:rsidP="00DA267C">
      <w:pPr>
        <w:spacing w:after="0"/>
        <w:rPr>
          <w:rFonts w:ascii="Times New Roman" w:hAnsi="Times New Roman"/>
          <w:sz w:val="28"/>
          <w:szCs w:val="28"/>
        </w:rPr>
      </w:pPr>
      <w:r w:rsidRPr="00A97C63">
        <w:rPr>
          <w:rFonts w:ascii="Times New Roman" w:hAnsi="Times New Roman"/>
          <w:sz w:val="28"/>
          <w:szCs w:val="28"/>
        </w:rPr>
        <w:t>www.vishnevskogo.ru/</w:t>
      </w:r>
    </w:p>
    <w:p w14:paraId="0268428E" w14:textId="77777777" w:rsidR="000F4242" w:rsidRPr="00A97C63" w:rsidRDefault="000F4242" w:rsidP="000F42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CDF0B7" w14:textId="77777777" w:rsidR="00DA267C" w:rsidRPr="00A97C63" w:rsidRDefault="00DA267C" w:rsidP="00A97C63">
      <w:pPr>
        <w:pStyle w:val="a9"/>
        <w:spacing w:before="0" w:beforeAutospacing="0"/>
        <w:jc w:val="both"/>
        <w:rPr>
          <w:sz w:val="27"/>
          <w:szCs w:val="27"/>
        </w:rPr>
      </w:pPr>
      <w:r w:rsidRPr="00A97C63">
        <w:rPr>
          <w:sz w:val="27"/>
          <w:szCs w:val="27"/>
        </w:rPr>
        <w:t xml:space="preserve">Ведущая организация подтверждает, что соискатель </w:t>
      </w:r>
      <w:r w:rsidR="00A97C63" w:rsidRPr="00A97C63">
        <w:rPr>
          <w:sz w:val="27"/>
          <w:szCs w:val="27"/>
        </w:rPr>
        <w:t xml:space="preserve">Шалов Р.З. </w:t>
      </w:r>
      <w:r w:rsidRPr="00A97C63">
        <w:rPr>
          <w:sz w:val="27"/>
          <w:szCs w:val="27"/>
        </w:rPr>
        <w:t>не является ее сотрудником и не имеет научных работ по теме диссертации, подготовленных на базе ведущей организации или в соавторстве с ее сотрудниками.</w:t>
      </w:r>
    </w:p>
    <w:p w14:paraId="1B987FFD" w14:textId="77777777" w:rsidR="00DA267C" w:rsidRPr="00A97C63" w:rsidRDefault="00DA267C" w:rsidP="00A97C63">
      <w:pPr>
        <w:pStyle w:val="a9"/>
        <w:spacing w:before="0" w:beforeAutospacing="0" w:after="0" w:afterAutospacing="0"/>
        <w:rPr>
          <w:sz w:val="27"/>
          <w:szCs w:val="27"/>
        </w:rPr>
      </w:pPr>
      <w:r w:rsidRPr="00A97C63">
        <w:rPr>
          <w:sz w:val="27"/>
          <w:szCs w:val="27"/>
        </w:rPr>
        <w:t>Ученый секретарь</w:t>
      </w:r>
    </w:p>
    <w:p w14:paraId="4472DFDB" w14:textId="77777777" w:rsidR="00A97C63" w:rsidRPr="00A97C63" w:rsidRDefault="00A97C63" w:rsidP="00A97C63">
      <w:pPr>
        <w:pStyle w:val="a9"/>
        <w:spacing w:before="0" w:beforeAutospacing="0" w:after="0" w:afterAutospacing="0"/>
        <w:rPr>
          <w:sz w:val="28"/>
          <w:szCs w:val="28"/>
        </w:rPr>
      </w:pPr>
      <w:r w:rsidRPr="00A97C63">
        <w:rPr>
          <w:sz w:val="28"/>
          <w:szCs w:val="28"/>
        </w:rPr>
        <w:t xml:space="preserve">ФГБУ «НМИЦ хирургии им. А.В. Вишневского» </w:t>
      </w:r>
    </w:p>
    <w:p w14:paraId="0602B153" w14:textId="77777777" w:rsidR="00A97C63" w:rsidRPr="00A97C63" w:rsidRDefault="00A97C63" w:rsidP="00A97C63">
      <w:pPr>
        <w:pStyle w:val="a9"/>
        <w:spacing w:before="0" w:beforeAutospacing="0" w:after="0" w:afterAutospacing="0"/>
        <w:rPr>
          <w:sz w:val="27"/>
          <w:szCs w:val="27"/>
        </w:rPr>
      </w:pPr>
      <w:r w:rsidRPr="00A97C63">
        <w:rPr>
          <w:sz w:val="28"/>
          <w:szCs w:val="28"/>
        </w:rPr>
        <w:t>Минздрава России</w:t>
      </w:r>
      <w:r w:rsidRPr="00A97C63">
        <w:rPr>
          <w:sz w:val="27"/>
          <w:szCs w:val="27"/>
        </w:rPr>
        <w:t xml:space="preserve"> </w:t>
      </w:r>
    </w:p>
    <w:p w14:paraId="30596BAF" w14:textId="77777777" w:rsidR="00A97C63" w:rsidRDefault="00A97C63" w:rsidP="00A97C63">
      <w:pPr>
        <w:pStyle w:val="a9"/>
        <w:spacing w:before="0" w:beforeAutospacing="0" w:after="0" w:afterAutospacing="0"/>
        <w:rPr>
          <w:sz w:val="27"/>
          <w:szCs w:val="27"/>
        </w:rPr>
      </w:pPr>
      <w:r w:rsidRPr="00A97C63">
        <w:rPr>
          <w:sz w:val="27"/>
          <w:szCs w:val="27"/>
        </w:rPr>
        <w:t xml:space="preserve">доктор медицинских наук </w:t>
      </w:r>
      <w:r w:rsidRPr="00A97C63">
        <w:rPr>
          <w:sz w:val="27"/>
          <w:szCs w:val="27"/>
        </w:rPr>
        <w:tab/>
      </w:r>
      <w:r w:rsidRPr="00A97C63">
        <w:rPr>
          <w:sz w:val="27"/>
          <w:szCs w:val="27"/>
        </w:rPr>
        <w:tab/>
      </w:r>
      <w:r w:rsidRPr="00A97C63">
        <w:rPr>
          <w:sz w:val="27"/>
          <w:szCs w:val="27"/>
        </w:rPr>
        <w:tab/>
      </w:r>
      <w:r w:rsidRPr="00A97C63">
        <w:rPr>
          <w:sz w:val="27"/>
          <w:szCs w:val="27"/>
        </w:rPr>
        <w:tab/>
      </w:r>
      <w:r w:rsidRPr="00A97C63">
        <w:rPr>
          <w:sz w:val="27"/>
          <w:szCs w:val="27"/>
        </w:rPr>
        <w:tab/>
      </w:r>
      <w:r w:rsidRPr="00A97C63">
        <w:rPr>
          <w:sz w:val="27"/>
          <w:szCs w:val="27"/>
        </w:rPr>
        <w:tab/>
        <w:t xml:space="preserve">Степанова Ю. А. </w:t>
      </w:r>
    </w:p>
    <w:p w14:paraId="7184EAB1" w14:textId="77777777" w:rsidR="00A97C63" w:rsidRPr="00A97C63" w:rsidRDefault="00A97C63" w:rsidP="00A97C63">
      <w:pPr>
        <w:pStyle w:val="a9"/>
        <w:spacing w:before="0" w:beforeAutospacing="0" w:after="0" w:afterAutospacing="0"/>
        <w:rPr>
          <w:sz w:val="27"/>
          <w:szCs w:val="27"/>
        </w:rPr>
      </w:pPr>
    </w:p>
    <w:p w14:paraId="132C8B81" w14:textId="77777777" w:rsidR="007F5A1C" w:rsidRPr="00A97C63" w:rsidRDefault="00A97C63" w:rsidP="00A97C63">
      <w:pPr>
        <w:pStyle w:val="a9"/>
        <w:rPr>
          <w:sz w:val="27"/>
          <w:szCs w:val="27"/>
        </w:rPr>
      </w:pPr>
      <w:r w:rsidRPr="00A97C63">
        <w:rPr>
          <w:sz w:val="27"/>
          <w:szCs w:val="27"/>
        </w:rPr>
        <w:t>«_____»_____________г.</w:t>
      </w:r>
    </w:p>
    <w:sectPr w:rsidR="007F5A1C" w:rsidRPr="00A97C63" w:rsidSect="004E25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858FE"/>
    <w:multiLevelType w:val="hybridMultilevel"/>
    <w:tmpl w:val="2A9E7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14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594"/>
    <w:rsid w:val="000214AB"/>
    <w:rsid w:val="000745F9"/>
    <w:rsid w:val="00075AFE"/>
    <w:rsid w:val="000830CA"/>
    <w:rsid w:val="000B6042"/>
    <w:rsid w:val="000F4242"/>
    <w:rsid w:val="00113481"/>
    <w:rsid w:val="0015318A"/>
    <w:rsid w:val="001D6AED"/>
    <w:rsid w:val="00203B55"/>
    <w:rsid w:val="00257D0F"/>
    <w:rsid w:val="00260945"/>
    <w:rsid w:val="00292197"/>
    <w:rsid w:val="002949F7"/>
    <w:rsid w:val="002B2E16"/>
    <w:rsid w:val="002D0511"/>
    <w:rsid w:val="002F3DB3"/>
    <w:rsid w:val="00310080"/>
    <w:rsid w:val="00317D5A"/>
    <w:rsid w:val="003374EE"/>
    <w:rsid w:val="00355E8D"/>
    <w:rsid w:val="0036161F"/>
    <w:rsid w:val="003D4F89"/>
    <w:rsid w:val="00432F74"/>
    <w:rsid w:val="00435B31"/>
    <w:rsid w:val="00441C16"/>
    <w:rsid w:val="004725A5"/>
    <w:rsid w:val="00472C2A"/>
    <w:rsid w:val="00474A7A"/>
    <w:rsid w:val="00480112"/>
    <w:rsid w:val="004B5898"/>
    <w:rsid w:val="004E2594"/>
    <w:rsid w:val="00546DA9"/>
    <w:rsid w:val="00573229"/>
    <w:rsid w:val="006076CC"/>
    <w:rsid w:val="00630F85"/>
    <w:rsid w:val="00672579"/>
    <w:rsid w:val="00687B49"/>
    <w:rsid w:val="00703B2D"/>
    <w:rsid w:val="007513E8"/>
    <w:rsid w:val="007D0D5A"/>
    <w:rsid w:val="007F5A1C"/>
    <w:rsid w:val="00801236"/>
    <w:rsid w:val="00881764"/>
    <w:rsid w:val="008D36CE"/>
    <w:rsid w:val="008E38F7"/>
    <w:rsid w:val="0093208F"/>
    <w:rsid w:val="009536A0"/>
    <w:rsid w:val="009568C8"/>
    <w:rsid w:val="009A0B9A"/>
    <w:rsid w:val="009D2486"/>
    <w:rsid w:val="009F6140"/>
    <w:rsid w:val="00A97C63"/>
    <w:rsid w:val="00AB5C1A"/>
    <w:rsid w:val="00AD368B"/>
    <w:rsid w:val="00B1055B"/>
    <w:rsid w:val="00B234D2"/>
    <w:rsid w:val="00B51B8D"/>
    <w:rsid w:val="00B56C48"/>
    <w:rsid w:val="00C12030"/>
    <w:rsid w:val="00C302C8"/>
    <w:rsid w:val="00C74FC7"/>
    <w:rsid w:val="00C95E92"/>
    <w:rsid w:val="00D0005A"/>
    <w:rsid w:val="00D02CAE"/>
    <w:rsid w:val="00D10EA3"/>
    <w:rsid w:val="00D11BBE"/>
    <w:rsid w:val="00D16A8C"/>
    <w:rsid w:val="00DA267C"/>
    <w:rsid w:val="00DD23F4"/>
    <w:rsid w:val="00DD5828"/>
    <w:rsid w:val="00DE5E2D"/>
    <w:rsid w:val="00E0060B"/>
    <w:rsid w:val="00E027A4"/>
    <w:rsid w:val="00E10340"/>
    <w:rsid w:val="00E37696"/>
    <w:rsid w:val="00E60FE8"/>
    <w:rsid w:val="00F30A7F"/>
    <w:rsid w:val="00F40DA9"/>
    <w:rsid w:val="00F41909"/>
    <w:rsid w:val="00FD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A020"/>
  <w15:docId w15:val="{B04E58CB-FBE9-4C6C-A0C8-8CF68753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929"/>
  </w:style>
  <w:style w:type="paragraph" w:styleId="2">
    <w:name w:val="heading 2"/>
    <w:basedOn w:val="a"/>
    <w:next w:val="a"/>
    <w:link w:val="20"/>
    <w:uiPriority w:val="9"/>
    <w:unhideWhenUsed/>
    <w:qFormat/>
    <w:rsid w:val="004E25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25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E25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259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E25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74FC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56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8C8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208F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DA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39143642" TargetMode="External"/><Relationship Id="rId13" Type="http://schemas.openxmlformats.org/officeDocument/2006/relationships/hyperlink" Target="https://www.elibrary.ru/contents.asp?id=38520049&amp;selid=38520054" TargetMode="External"/><Relationship Id="rId18" Type="http://schemas.openxmlformats.org/officeDocument/2006/relationships/hyperlink" Target="https://www.elibrary.ru/contents.asp?id=35356887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ishnevskogo@ixv.ru" TargetMode="External"/><Relationship Id="rId7" Type="http://schemas.openxmlformats.org/officeDocument/2006/relationships/hyperlink" Target="https://www.elibrary.ru/contents.asp?id=39261642&amp;selid=39261658" TargetMode="External"/><Relationship Id="rId12" Type="http://schemas.openxmlformats.org/officeDocument/2006/relationships/hyperlink" Target="https://www.elibrary.ru/contents.asp?id=38520049" TargetMode="External"/><Relationship Id="rId17" Type="http://schemas.openxmlformats.org/officeDocument/2006/relationships/hyperlink" Target="https://www.elibrary.ru/item.asp?id=353568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contents.asp?id=34480557&amp;selid=29229101" TargetMode="External"/><Relationship Id="rId20" Type="http://schemas.openxmlformats.org/officeDocument/2006/relationships/hyperlink" Target="tel:+749923690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id=39261642" TargetMode="External"/><Relationship Id="rId11" Type="http://schemas.openxmlformats.org/officeDocument/2006/relationships/hyperlink" Target="https://www.elibrary.ru/item.asp?id=38520054" TargetMode="External"/><Relationship Id="rId5" Type="http://schemas.openxmlformats.org/officeDocument/2006/relationships/hyperlink" Target="https://www.elibrary.ru/item.asp?id=39261658" TargetMode="External"/><Relationship Id="rId15" Type="http://schemas.openxmlformats.org/officeDocument/2006/relationships/hyperlink" Target="https://www.elibrary.ru/contents.asp?id=3448055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library.ru/contents.asp?id=39143638&amp;selid=39143642" TargetMode="External"/><Relationship Id="rId19" Type="http://schemas.openxmlformats.org/officeDocument/2006/relationships/hyperlink" Target="https://www.elibrary.ru/contents.asp?id=35356887&amp;selid=353568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contents.asp?id=39143638" TargetMode="External"/><Relationship Id="rId14" Type="http://schemas.openxmlformats.org/officeDocument/2006/relationships/hyperlink" Target="https://www.elibrary.ru/item.asp?id=292291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2019-02-13T08:43:00Z</cp:lastPrinted>
  <dcterms:created xsi:type="dcterms:W3CDTF">2021-02-12T11:52:00Z</dcterms:created>
  <dcterms:modified xsi:type="dcterms:W3CDTF">2024-07-31T09:26:00Z</dcterms:modified>
</cp:coreProperties>
</file>